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62" w:rsidRPr="003D7D67" w:rsidRDefault="00647F62" w:rsidP="00647F62">
      <w:pPr>
        <w:suppressAutoHyphens/>
        <w:spacing w:line="240" w:lineRule="auto"/>
        <w:jc w:val="center"/>
        <w:rPr>
          <w:rStyle w:val="a4"/>
          <w:rFonts w:ascii="Times New Roman" w:eastAsia="MS Mincho" w:hAnsi="Times New Roman" w:cs="Times New Roman"/>
          <w:bCs w:val="0"/>
          <w:color w:val="FF0000"/>
          <w:sz w:val="32"/>
          <w:szCs w:val="28"/>
        </w:rPr>
      </w:pPr>
      <w:r w:rsidRPr="003D7D67">
        <w:rPr>
          <w:rStyle w:val="a4"/>
          <w:rFonts w:ascii="Times New Roman" w:eastAsia="MS Mincho" w:hAnsi="Times New Roman" w:cs="Times New Roman"/>
          <w:bCs w:val="0"/>
          <w:color w:val="FF0000"/>
          <w:sz w:val="32"/>
          <w:szCs w:val="28"/>
        </w:rPr>
        <w:t>Календарно-тематическое планирование по технологии 1 класс.</w:t>
      </w:r>
    </w:p>
    <w:p w:rsidR="00647F62" w:rsidRPr="0004369C" w:rsidRDefault="00647F62" w:rsidP="00647F62">
      <w:pPr>
        <w:pStyle w:val="a3"/>
        <w:suppressAutoHyphens/>
        <w:spacing w:line="240" w:lineRule="auto"/>
        <w:ind w:left="360" w:firstLine="0"/>
        <w:jc w:val="left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</w:p>
    <w:tbl>
      <w:tblPr>
        <w:tblStyle w:val="a5"/>
        <w:tblW w:w="10173" w:type="dxa"/>
        <w:tblLayout w:type="fixed"/>
        <w:tblLook w:val="04A0"/>
      </w:tblPr>
      <w:tblGrid>
        <w:gridCol w:w="675"/>
        <w:gridCol w:w="1560"/>
        <w:gridCol w:w="7938"/>
      </w:tblGrid>
      <w:tr w:rsidR="00647F62" w:rsidRPr="003D7D67" w:rsidTr="00647F62">
        <w:trPr>
          <w:trHeight w:val="420"/>
        </w:trPr>
        <w:tc>
          <w:tcPr>
            <w:tcW w:w="675" w:type="dxa"/>
            <w:vMerge w:val="restart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№</w:t>
            </w:r>
          </w:p>
          <w:p w:rsidR="00647F62" w:rsidRPr="00647F62" w:rsidRDefault="00647F62" w:rsidP="00647F62">
            <w:pPr>
              <w:jc w:val="center"/>
              <w:rPr>
                <w:b/>
                <w:color w:val="FF0000"/>
                <w:sz w:val="28"/>
                <w:szCs w:val="24"/>
              </w:rPr>
            </w:pPr>
            <w:proofErr w:type="spellStart"/>
            <w:proofErr w:type="gramStart"/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п</w:t>
            </w:r>
            <w:proofErr w:type="spellEnd"/>
            <w:proofErr w:type="gramEnd"/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/</w:t>
            </w:r>
            <w:proofErr w:type="spellStart"/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№</w:t>
            </w:r>
          </w:p>
          <w:p w:rsidR="00647F62" w:rsidRPr="00647F62" w:rsidRDefault="00647F62" w:rsidP="00647F62">
            <w:pPr>
              <w:jc w:val="center"/>
              <w:rPr>
                <w:b/>
                <w:color w:val="FF0000"/>
                <w:sz w:val="28"/>
                <w:szCs w:val="24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кол – </w:t>
            </w:r>
            <w:proofErr w:type="gramStart"/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во</w:t>
            </w:r>
            <w:proofErr w:type="gramEnd"/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 xml:space="preserve"> часов</w:t>
            </w:r>
          </w:p>
        </w:tc>
        <w:tc>
          <w:tcPr>
            <w:tcW w:w="7938" w:type="dxa"/>
            <w:vMerge w:val="restart"/>
          </w:tcPr>
          <w:p w:rsidR="00647F62" w:rsidRPr="00647F62" w:rsidRDefault="00647F62" w:rsidP="00647F62">
            <w:pPr>
              <w:jc w:val="center"/>
              <w:rPr>
                <w:b/>
                <w:color w:val="FF0000"/>
                <w:sz w:val="28"/>
                <w:szCs w:val="24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Тема урока</w:t>
            </w:r>
          </w:p>
        </w:tc>
      </w:tr>
      <w:tr w:rsidR="00647F62" w:rsidRPr="003D7D67" w:rsidTr="00647F62">
        <w:trPr>
          <w:trHeight w:val="680"/>
        </w:trPr>
        <w:tc>
          <w:tcPr>
            <w:tcW w:w="675" w:type="dxa"/>
            <w:vMerge/>
          </w:tcPr>
          <w:p w:rsidR="00647F62" w:rsidRPr="003D7D67" w:rsidRDefault="00647F62" w:rsidP="00BF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47F62" w:rsidRPr="003D7D67" w:rsidRDefault="00647F62" w:rsidP="00BF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:rsidR="00647F62" w:rsidRPr="003D7D67" w:rsidRDefault="00647F62" w:rsidP="00BF4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Как работать с учебником.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Я и мои друзья. 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Материалы и инструменты. Организация рабочего места.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Что такое технология.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Природный материал</w:t>
            </w: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Изделие: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«Аппликация из листьев». 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Пластилин.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Изделие: аппликация  из пластилина «Ромашковая поляна».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Пластилин.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 «Мудрая сова».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Растения.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Изделие: «заготовка семян»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8-9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Растения.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Проект «Осенний урожай».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«Овощи из пластилина». 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Бумага.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Изделие. Закладка из бумаги.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Насекомые. Изделие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«Пчелы и соты».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Дикие животные.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Проект «Дикие животные».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Изделие: Коллаж «Дикие животные»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13-14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Посуда. Проект  «Чайный сервиз»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Изделия: «чашка», </w:t>
            </w: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«чайник»,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«сахарница»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15-16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Новый год.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Проект «Украшаем класс к новому году»</w:t>
            </w:r>
            <w:proofErr w:type="gramStart"/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.У</w:t>
            </w:r>
            <w:proofErr w:type="gramEnd"/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крашение на елку. Изделие: «украшение на елку»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Украшение на окно.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Изделие: «украшение на окно»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Такие разные дома. Изделие: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«Домик из веток».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Домашние животные. Изделие: «Котенок».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Свет в доме.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47F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Изделие «Торшер». 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Мебель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Изделие: «Стул»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21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Одежда Ткань, Нитки.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Изделие: «Кукла из ниток»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22-23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Учимся шить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Изделия: «Закладка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 вышивкой», </w:t>
            </w: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«Медвежонок»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Передвижение по земле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Изделие: «Тачка».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1560" w:type="dxa"/>
          </w:tcPr>
          <w:p w:rsid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7938" w:type="dxa"/>
          </w:tcPr>
          <w:p w:rsid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Вода в жизни человека.  Вода в жизни растений.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Изделие: «Проращивание семян», «Уход за комнатными растениями»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Питьевая вода.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Изделие: «Колодец»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Передвижение по воде.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Проект:  «Речной флот»,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Изделия: «Кораблик из бумаги», «Плот»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28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Использование ветра. Изделие: «Вертушка»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Полеты птиц.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Изделие: «Попугай»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30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Полеты человека.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Изделие: «Самолет», «Парашют»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31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Способы общения.  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32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Важные телефонные номера,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Правила движения. </w:t>
            </w:r>
          </w:p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Изделие:  «Составление маршрута  безопасного  движения от дома до школы»</w:t>
            </w:r>
          </w:p>
        </w:tc>
      </w:tr>
      <w:tr w:rsidR="00647F62" w:rsidRPr="003D7D67" w:rsidTr="00647F62">
        <w:tc>
          <w:tcPr>
            <w:tcW w:w="675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1560" w:type="dxa"/>
          </w:tcPr>
          <w:p w:rsidR="00647F62" w:rsidRPr="00647F62" w:rsidRDefault="00647F62" w:rsidP="00647F6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47F6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647F62" w:rsidRPr="00647F62" w:rsidRDefault="00647F62" w:rsidP="00BF4E7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7F6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Компьютер</w:t>
            </w:r>
          </w:p>
        </w:tc>
      </w:tr>
    </w:tbl>
    <w:p w:rsidR="00647F62" w:rsidRPr="003D7D67" w:rsidRDefault="00647F62" w:rsidP="00647F62">
      <w:pPr>
        <w:rPr>
          <w:sz w:val="24"/>
          <w:szCs w:val="24"/>
        </w:rPr>
      </w:pPr>
    </w:p>
    <w:p w:rsidR="00B46F3E" w:rsidRDefault="00B46F3E"/>
    <w:sectPr w:rsidR="00B46F3E" w:rsidSect="00647F62">
      <w:pgSz w:w="11906" w:h="16838"/>
      <w:pgMar w:top="568" w:right="709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47F62"/>
    <w:rsid w:val="00647F62"/>
    <w:rsid w:val="00B46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F62"/>
    <w:pPr>
      <w:spacing w:after="0" w:line="322" w:lineRule="exact"/>
      <w:ind w:left="720" w:right="30" w:firstLine="720"/>
      <w:contextualSpacing/>
      <w:jc w:val="both"/>
    </w:pPr>
    <w:rPr>
      <w:rFonts w:eastAsiaTheme="minorHAnsi"/>
      <w:lang w:eastAsia="en-US"/>
    </w:rPr>
  </w:style>
  <w:style w:type="character" w:styleId="a4">
    <w:name w:val="Strong"/>
    <w:qFormat/>
    <w:rsid w:val="00647F62"/>
    <w:rPr>
      <w:b/>
      <w:bCs/>
    </w:rPr>
  </w:style>
  <w:style w:type="table" w:styleId="a5">
    <w:name w:val="Table Grid"/>
    <w:basedOn w:val="a1"/>
    <w:uiPriority w:val="59"/>
    <w:rsid w:val="00647F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1551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2018-09-02T22:01:00Z</cp:lastPrinted>
  <dcterms:created xsi:type="dcterms:W3CDTF">2018-09-02T21:56:00Z</dcterms:created>
  <dcterms:modified xsi:type="dcterms:W3CDTF">2018-09-02T22:01:00Z</dcterms:modified>
</cp:coreProperties>
</file>